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C7D92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C7D92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7C7D92" w:rsidRPr="00041ACD" w:rsidRDefault="007C7D92" w:rsidP="007C7D92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Acondicionamiento, reforma y ampliación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7C7D9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CLUB DE NIÑOS Y ADOLESCENTES TIMBÚES,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/10/125</w:t>
      </w:r>
      <w:bookmarkStart w:id="0" w:name="_GoBack"/>
      <w:bookmarkEnd w:id="0"/>
      <w:r w:rsidR="007C7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C7D92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A4FAB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3166C-B451-4A6D-A639-44366E6B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2018-06-07T18:06:00Z</dcterms:modified>
</cp:coreProperties>
</file>